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3E" w:rsidRPr="0063353E" w:rsidRDefault="0063353E" w:rsidP="0063353E">
      <w:pPr>
        <w:jc w:val="center"/>
        <w:rPr>
          <w:b/>
        </w:rPr>
      </w:pPr>
      <w:r w:rsidRPr="0063353E">
        <w:rPr>
          <w:b/>
        </w:rPr>
        <w:t xml:space="preserve">СОГЛАШЕНИЕ </w:t>
      </w:r>
    </w:p>
    <w:p w:rsidR="0063353E" w:rsidRPr="0063353E" w:rsidRDefault="0063353E" w:rsidP="0063353E">
      <w:pPr>
        <w:jc w:val="center"/>
        <w:rPr>
          <w:b/>
          <w:sz w:val="24"/>
          <w:szCs w:val="24"/>
        </w:rPr>
      </w:pPr>
      <w:r w:rsidRPr="0063353E">
        <w:rPr>
          <w:b/>
          <w:sz w:val="24"/>
          <w:szCs w:val="24"/>
        </w:rPr>
        <w:t xml:space="preserve">о дистанционном оказании юридической помощи (удалённом консультировании) посредством технических средств </w:t>
      </w:r>
      <w:proofErr w:type="gramStart"/>
      <w:r w:rsidRPr="0063353E">
        <w:rPr>
          <w:b/>
          <w:sz w:val="24"/>
          <w:szCs w:val="24"/>
        </w:rPr>
        <w:t>интернет-портала</w:t>
      </w:r>
      <w:proofErr w:type="gramEnd"/>
      <w:r w:rsidRPr="0063353E">
        <w:rPr>
          <w:b/>
          <w:sz w:val="24"/>
          <w:szCs w:val="24"/>
        </w:rPr>
        <w:t xml:space="preserve"> «</w:t>
      </w:r>
      <w:proofErr w:type="spellStart"/>
      <w:r w:rsidRPr="0063353E">
        <w:rPr>
          <w:b/>
          <w:sz w:val="24"/>
          <w:szCs w:val="24"/>
        </w:rPr>
        <w:t>Праворуб</w:t>
      </w:r>
      <w:proofErr w:type="spellEnd"/>
      <w:r w:rsidRPr="0063353E">
        <w:rPr>
          <w:b/>
          <w:sz w:val="24"/>
          <w:szCs w:val="24"/>
        </w:rPr>
        <w:t xml:space="preserve">» </w:t>
      </w:r>
    </w:p>
    <w:p w:rsidR="0063353E" w:rsidRPr="0063353E" w:rsidRDefault="0063353E" w:rsidP="0063353E">
      <w:pPr>
        <w:jc w:val="center"/>
        <w:rPr>
          <w:sz w:val="24"/>
          <w:szCs w:val="24"/>
        </w:rPr>
      </w:pPr>
    </w:p>
    <w:p w:rsidR="001A3A98" w:rsidRDefault="0063353E" w:rsidP="000B5818">
      <w:pPr>
        <w:ind w:firstLine="708"/>
        <w:jc w:val="both"/>
      </w:pPr>
      <w:r>
        <w:t xml:space="preserve">Адвокат </w:t>
      </w:r>
      <w:proofErr w:type="spellStart"/>
      <w:r w:rsidR="000B5818">
        <w:t>Чебыкин</w:t>
      </w:r>
      <w:proofErr w:type="spellEnd"/>
      <w:r w:rsidR="000B5818">
        <w:t xml:space="preserve"> Николай Васильевич</w:t>
      </w:r>
      <w:r>
        <w:t xml:space="preserve">, зарегистрированный в реестре адвокатов </w:t>
      </w:r>
      <w:r w:rsidR="000B5818">
        <w:t>Мурманской</w:t>
      </w:r>
      <w:r>
        <w:t xml:space="preserve"> области за № </w:t>
      </w:r>
      <w:r w:rsidR="000B5818">
        <w:t>51</w:t>
      </w:r>
      <w:r>
        <w:t>/</w:t>
      </w:r>
      <w:r w:rsidR="000B5818">
        <w:t>108</w:t>
      </w:r>
      <w:r>
        <w:t>, именуемый в дальнейшем: «</w:t>
      </w:r>
      <w:r w:rsidR="000B5818">
        <w:t>Адвокат</w:t>
      </w:r>
      <w:r>
        <w:t>»</w:t>
      </w:r>
      <w:r w:rsidR="00F95C7E">
        <w:t xml:space="preserve">, </w:t>
      </w:r>
      <w:bookmarkStart w:id="0" w:name="_GoBack"/>
      <w:bookmarkEnd w:id="0"/>
      <w:r>
        <w:t>и гражданин (физическое лицо), являющийся зарегистрированным пользователем интерне</w:t>
      </w:r>
      <w:proofErr w:type="gramStart"/>
      <w:r>
        <w:t>т-</w:t>
      </w:r>
      <w:proofErr w:type="gramEnd"/>
      <w:r>
        <w:t xml:space="preserve"> портала «</w:t>
      </w:r>
      <w:proofErr w:type="spellStart"/>
      <w:r>
        <w:t>Праворуб</w:t>
      </w:r>
      <w:proofErr w:type="spellEnd"/>
      <w:r>
        <w:t xml:space="preserve">», выразивший своё полное и безоговорочное согласие с настоящими условиями оказания юридической помощи, путём личного прочтения полного текста настоящего соглашения, и совершения любого из действий (предоставления электронных документов, написания комментария, вопроса, либо ответа на вопрос, оплаты юридической помощи любым способом и т.п.,), явно свидетельствующих о безоговорочном принятии его условий в соответствии со ст. 438 ГК РФ, именуемый в дальнейшем:  «Доверитель», заключили настоящее соглашение на следующих условиях: </w:t>
      </w:r>
    </w:p>
    <w:p w:rsidR="000B5818" w:rsidRDefault="0063353E" w:rsidP="000B5818">
      <w:pPr>
        <w:ind w:firstLine="708"/>
        <w:jc w:val="both"/>
      </w:pPr>
      <w:r>
        <w:t xml:space="preserve">1. </w:t>
      </w:r>
      <w:r w:rsidR="001A3A98">
        <w:t>Доверитель</w:t>
      </w:r>
      <w:r>
        <w:t xml:space="preserve"> поручает, а Адвокат принимает на себя поручение по дистанционному консультированию посредством обмена электронными сообщениями с использованием интернет-сайта «</w:t>
      </w:r>
      <w:proofErr w:type="spellStart"/>
      <w:r>
        <w:t>Праворуб</w:t>
      </w:r>
      <w:proofErr w:type="spellEnd"/>
      <w:r>
        <w:t xml:space="preserve">» и/или подготовке процессуальных документов, в целях защиты прав и интересов </w:t>
      </w:r>
      <w:r w:rsidR="000B5818">
        <w:t>Доверителя</w:t>
      </w:r>
      <w:r>
        <w:t>.</w:t>
      </w:r>
    </w:p>
    <w:p w:rsidR="001A3A98" w:rsidRDefault="0063353E" w:rsidP="000B5818">
      <w:pPr>
        <w:ind w:firstLine="708"/>
        <w:jc w:val="both"/>
      </w:pPr>
      <w:r>
        <w:t xml:space="preserve"> 2. Срок исполнения поручения: с момента получения Адвокатом аванса в согласованном размере. Оплата юридической помощи в согласованном с Адвокатом размере, означает полное согласие </w:t>
      </w:r>
      <w:r w:rsidR="000B5818">
        <w:t>Доверителя</w:t>
      </w:r>
      <w:r>
        <w:t xml:space="preserve"> со всеми условиями оказания ему юридической помощи дистанционным способом. </w:t>
      </w:r>
    </w:p>
    <w:p w:rsidR="001A3A98" w:rsidRDefault="0063353E" w:rsidP="000B5818">
      <w:pPr>
        <w:ind w:firstLine="708"/>
        <w:jc w:val="both"/>
      </w:pPr>
      <w:r>
        <w:t xml:space="preserve">3.1. Стоимость юридической помощи определяется соглашением сторон, а в случае необходимости, дополнительно рассчитывается путем умножения почасовой ставки </w:t>
      </w:r>
      <w:r w:rsidR="005D72D5">
        <w:t xml:space="preserve">Адвоката </w:t>
      </w:r>
      <w:r>
        <w:t xml:space="preserve">и коэффициента срочности/сложности дела, на время, затраченное ими на оказание правовой помощи  Доверителю. </w:t>
      </w:r>
    </w:p>
    <w:p w:rsidR="00C92572" w:rsidRDefault="0063353E" w:rsidP="000B5818">
      <w:pPr>
        <w:ind w:firstLine="708"/>
        <w:jc w:val="both"/>
      </w:pPr>
      <w:r>
        <w:t>3.2. В случае изменения ситуации у Доверителя, и появления у него дополнительных вопросов (потребности в иных документах), стоимость дополнительной юридической помощи, в том числе и вознаграждения (гонорара) по результатам рассмотрения дела Доверителя, согласовывается сторонами дополнительно, либо определяется на основании публичных почасовых ставок</w:t>
      </w:r>
      <w:r w:rsidR="00C92572">
        <w:t xml:space="preserve"> Адвоката</w:t>
      </w:r>
      <w:r>
        <w:t xml:space="preserve">. Почасовые ставки действуют с момента их опубликования на сайте: </w:t>
      </w:r>
      <w:hyperlink r:id="rId5" w:history="1">
        <w:r w:rsidR="00C92572" w:rsidRPr="002C6B89">
          <w:rPr>
            <w:rStyle w:val="a3"/>
          </w:rPr>
          <w:t>https://nvchebikin.pravorub.ru/</w:t>
        </w:r>
      </w:hyperlink>
      <w:r w:rsidR="00C92572">
        <w:t xml:space="preserve"> </w:t>
      </w:r>
      <w:r>
        <w:t xml:space="preserve">в разделе </w:t>
      </w:r>
      <w:r w:rsidR="00C92572">
        <w:t>стоимость и описание услуг</w:t>
      </w:r>
      <w:r>
        <w:t>.</w:t>
      </w:r>
    </w:p>
    <w:p w:rsidR="00C92572" w:rsidRDefault="0063353E" w:rsidP="000B5818">
      <w:pPr>
        <w:ind w:firstLine="708"/>
        <w:jc w:val="both"/>
      </w:pPr>
      <w:r>
        <w:lastRenderedPageBreak/>
        <w:t xml:space="preserve"> 3.3. Оплата юридической помощи производится </w:t>
      </w:r>
      <w:r w:rsidR="00C92572">
        <w:t>Доверителем</w:t>
      </w:r>
      <w:r>
        <w:t xml:space="preserve"> не позднее пяти рабочих дней с момента согласования суммы предоплаты (аванса), и/или выставления счета в любой форме. Нарушение </w:t>
      </w:r>
      <w:r w:rsidR="00C92572">
        <w:t>Доверителем</w:t>
      </w:r>
      <w:r>
        <w:t xml:space="preserve"> сроков оплаты может являться основанием для прекращения работы Адвоката по делу  (аннулирования всех предварительных договорённостей), при этом фактически оплаченная Доверителем сумма возврату не подлежит.</w:t>
      </w:r>
    </w:p>
    <w:p w:rsidR="00E06BEA" w:rsidRDefault="0063353E" w:rsidP="000B5818">
      <w:pPr>
        <w:ind w:firstLine="708"/>
        <w:jc w:val="both"/>
      </w:pPr>
      <w:r>
        <w:t xml:space="preserve"> 3.4. </w:t>
      </w:r>
      <w:proofErr w:type="gramStart"/>
      <w:r>
        <w:t>Обмен сообщениями, информацией и документами по настоящему соглашению производятся исключительно в электронной форме – путём текстовых сообщений (комментариев, вопросов, либо ответов на них) и/или файлов, передаваемых по каналам связи, с использованием технических средств интернет-сайта «</w:t>
      </w:r>
      <w:proofErr w:type="spellStart"/>
      <w:r>
        <w:t>Праворуб</w:t>
      </w:r>
      <w:proofErr w:type="spellEnd"/>
      <w:r>
        <w:t>», и считаются доставленными (переданными, врученными) надлежащим образом, с момента их размещения в соответствующей специальной публикаци</w:t>
      </w:r>
      <w:r w:rsidR="00E06BEA">
        <w:t xml:space="preserve">и (системе обмена сообщениями) </w:t>
      </w:r>
      <w:r>
        <w:t>интернет-сайта «</w:t>
      </w:r>
      <w:proofErr w:type="spellStart"/>
      <w:r>
        <w:t>Праворуб</w:t>
      </w:r>
      <w:proofErr w:type="spellEnd"/>
      <w:r>
        <w:t>».</w:t>
      </w:r>
      <w:proofErr w:type="gramEnd"/>
      <w:r>
        <w:t xml:space="preserve"> Никакие свидетельские показания и/или иные сообщения и документы, в какой бы форме они не были выражены, не признаются доказательствами. </w:t>
      </w:r>
    </w:p>
    <w:p w:rsidR="00E06BEA" w:rsidRDefault="0063353E" w:rsidP="000B5818">
      <w:pPr>
        <w:ind w:firstLine="708"/>
        <w:jc w:val="both"/>
      </w:pPr>
      <w:r>
        <w:t>3.5. В случае любых споров, касающихся объёма, качества, сроков передачи и содержания сообщений и документов, в расчет принимаются исключительно те данные, которые размещены в соответствующей специальной публикации (системе обмена сообщениями) интернет-сайта «</w:t>
      </w:r>
      <w:proofErr w:type="spellStart"/>
      <w:r>
        <w:t>Праворуб</w:t>
      </w:r>
      <w:proofErr w:type="spellEnd"/>
      <w:r>
        <w:t xml:space="preserve">». При необходимости, в состав рабочей группы может быть включен представитель администрации портала, чьё заключение является окончательным и обжалованию не подлежит. </w:t>
      </w:r>
    </w:p>
    <w:p w:rsidR="00E06BEA" w:rsidRDefault="0063353E" w:rsidP="000B5818">
      <w:pPr>
        <w:ind w:firstLine="708"/>
        <w:jc w:val="both"/>
      </w:pPr>
      <w:r>
        <w:t xml:space="preserve">4. </w:t>
      </w:r>
      <w:r w:rsidR="00E06BEA">
        <w:t>Доверитель</w:t>
      </w:r>
      <w:r>
        <w:t xml:space="preserve"> обязуется своевременно представлять Адвокату (всем участникам формируемой рабочей группы), всю имеющуюся у него информацию и все документы в электронном виде, необходимые для выполнения поручения. </w:t>
      </w:r>
    </w:p>
    <w:p w:rsidR="00E06BEA" w:rsidRDefault="0063353E" w:rsidP="000B5818">
      <w:pPr>
        <w:ind w:firstLine="708"/>
        <w:jc w:val="both"/>
      </w:pPr>
      <w:r>
        <w:t xml:space="preserve">5. Принимая условия настоящего соглашения, </w:t>
      </w:r>
      <w:r w:rsidR="00E06BEA">
        <w:t>Доверитель</w:t>
      </w:r>
      <w:r>
        <w:t xml:space="preserve"> даёт своё согласие на включение, в случае необходимости, в состав рабочей группы по его делу, других специалистов, по усмотрению </w:t>
      </w:r>
      <w:r w:rsidR="00E06BEA">
        <w:t>Адвоката</w:t>
      </w:r>
      <w:r>
        <w:t xml:space="preserve">, без дополнительных согласований. </w:t>
      </w:r>
    </w:p>
    <w:p w:rsidR="00E06BEA" w:rsidRDefault="0063353E" w:rsidP="000B5818">
      <w:pPr>
        <w:ind w:firstLine="708"/>
        <w:jc w:val="both"/>
      </w:pPr>
      <w:r>
        <w:t>6. Адвокат не нес</w:t>
      </w:r>
      <w:r w:rsidR="00E06BEA">
        <w:t>е</w:t>
      </w:r>
      <w:r>
        <w:t xml:space="preserve">т ответственности за последствия, связанные с представлением </w:t>
      </w:r>
      <w:r w:rsidR="00E06BEA">
        <w:t xml:space="preserve">Доверителем </w:t>
      </w:r>
      <w:r>
        <w:t xml:space="preserve">документов и информации, не соответствующих действительности, и не гарантируют достижения положительного результата. </w:t>
      </w:r>
      <w:r w:rsidR="00E06BEA">
        <w:t xml:space="preserve">Доверитель </w:t>
      </w:r>
      <w:r>
        <w:t xml:space="preserve">разрешает опубликование материалов его дела с изменением, либо без изменения личных данных, на сайте: </w:t>
      </w:r>
      <w:hyperlink r:id="rId6" w:history="1">
        <w:r w:rsidR="00E06BEA" w:rsidRPr="002C6B89">
          <w:rPr>
            <w:rStyle w:val="a3"/>
          </w:rPr>
          <w:t>https://pravorub.ru</w:t>
        </w:r>
      </w:hyperlink>
      <w:r>
        <w:t xml:space="preserve">. </w:t>
      </w:r>
    </w:p>
    <w:p w:rsidR="00AF7A00" w:rsidRDefault="0063353E" w:rsidP="000B5818">
      <w:pPr>
        <w:ind w:firstLine="708"/>
        <w:jc w:val="both"/>
      </w:pPr>
      <w:r>
        <w:t xml:space="preserve">7. Настоящее соглашение может быть изменено или досрочно расторгнуто по соглашению сторон. </w:t>
      </w:r>
      <w:r w:rsidR="00AF7A00">
        <w:t>Доверитель</w:t>
      </w:r>
      <w:r>
        <w:t xml:space="preserve"> вправе в любое время </w:t>
      </w:r>
      <w:r>
        <w:lastRenderedPageBreak/>
        <w:t>расторгнуть настоящее соглашение в одностороннем порядке, в соответствии с законодательством РФ, оплатив при этом не менее половины причитающегося гонорара. Достижение целей настоящего соглашения с меньшими затратами (сил, времени и т</w:t>
      </w:r>
      <w:r w:rsidR="00AF7A00">
        <w:t>.п.) по сравнению с ожиданиями Д</w:t>
      </w:r>
      <w:r>
        <w:t xml:space="preserve">оверителя, не является основанием для пересмотра согласованной стоимости оплаты юридической помощи. Все расходы и издержки связанные с перечислением средств, несет </w:t>
      </w:r>
      <w:r w:rsidR="00AF7A00">
        <w:t>Доверитель</w:t>
      </w:r>
      <w:r>
        <w:t>.</w:t>
      </w:r>
    </w:p>
    <w:p w:rsidR="00AF7A00" w:rsidRDefault="0063353E" w:rsidP="000B5818">
      <w:pPr>
        <w:ind w:firstLine="708"/>
        <w:jc w:val="both"/>
      </w:pPr>
      <w:r>
        <w:t xml:space="preserve"> 8. Утрата </w:t>
      </w:r>
      <w:r w:rsidR="00AF7A00">
        <w:t xml:space="preserve">Доверителем </w:t>
      </w:r>
      <w:r>
        <w:t>интереса в продолжени</w:t>
      </w:r>
      <w:proofErr w:type="gramStart"/>
      <w:r>
        <w:t>и</w:t>
      </w:r>
      <w:proofErr w:type="gramEnd"/>
      <w:r>
        <w:t xml:space="preserve"> работы по его поручению, в том числе отсутствие активности в соответствующей специальной публикации (системе обмена сообщениями) на сайте «</w:t>
      </w:r>
      <w:proofErr w:type="spellStart"/>
      <w:r>
        <w:t>Праворуб</w:t>
      </w:r>
      <w:proofErr w:type="spellEnd"/>
      <w:r>
        <w:t xml:space="preserve">» более 10 суток подряд, считается расторжением настоящего соглашения по инициативе </w:t>
      </w:r>
      <w:r w:rsidR="00AF7A00">
        <w:t>Доверителя</w:t>
      </w:r>
      <w:r>
        <w:t xml:space="preserve">, и не является основанием для возврата аванса. В таком случае, поручение считается исполненным Адвокатом и принятым Доверителем в полном объёме, в согласованные сроки, и с надлежащим качеством. </w:t>
      </w:r>
    </w:p>
    <w:p w:rsidR="00AF7A00" w:rsidRDefault="0063353E" w:rsidP="000B5818">
      <w:pPr>
        <w:ind w:firstLine="708"/>
        <w:jc w:val="both"/>
      </w:pPr>
      <w:r>
        <w:t xml:space="preserve">9. За ненадлежащее исполнение обязательств по настоящему соглашению стороны несут ответственность в соответствии с действующим законодательством РФ. К правоотношениям, возникшим в связи с заключением, исполнение и прекращением / расторжением настоящего соглашения, нормы законодательства о защите прав потребителей не применяются. Все споры по настоящему соглашению рассматриваются по месту регистрации </w:t>
      </w:r>
      <w:r w:rsidR="00AF7A00">
        <w:t>Адвоката</w:t>
      </w:r>
      <w:r>
        <w:t>.</w:t>
      </w:r>
    </w:p>
    <w:p w:rsidR="00AF7A00" w:rsidRDefault="0063353E" w:rsidP="000B5818">
      <w:pPr>
        <w:ind w:firstLine="708"/>
        <w:jc w:val="both"/>
      </w:pPr>
      <w:r>
        <w:t xml:space="preserve"> 10. Все сообщения, в том числе метки даты и времени этих сообщений, размещаемые сторонами в соответствующей специальной публикации (системе обмена сообщениями) признаются достоверными и исходящими от той стороны, от имени которой они опубликованы (размещены на сайте). </w:t>
      </w:r>
    </w:p>
    <w:p w:rsidR="00686561" w:rsidRDefault="0063353E" w:rsidP="000B5818">
      <w:pPr>
        <w:ind w:firstLine="708"/>
        <w:jc w:val="both"/>
      </w:pPr>
      <w:r>
        <w:t>11. Во всём остальном, что не урегулировано в настоящем соглашении, к правоотношениям сторон применяются общие условия Пользовательского Соглашения (ПС) сайта «</w:t>
      </w:r>
      <w:proofErr w:type="spellStart"/>
      <w:r>
        <w:t>Праворуб</w:t>
      </w:r>
      <w:proofErr w:type="spellEnd"/>
      <w:r>
        <w:t xml:space="preserve">», размещённое по адресу: </w:t>
      </w:r>
      <w:hyperlink r:id="rId7" w:history="1">
        <w:r w:rsidR="00686561" w:rsidRPr="002C6B89">
          <w:rPr>
            <w:rStyle w:val="a3"/>
          </w:rPr>
          <w:t>https://pravorub.ru/pages/agreement.html</w:t>
        </w:r>
      </w:hyperlink>
      <w:r>
        <w:t xml:space="preserve"> </w:t>
      </w:r>
    </w:p>
    <w:p w:rsidR="00686561" w:rsidRDefault="00686561" w:rsidP="000B5818">
      <w:pPr>
        <w:ind w:firstLine="708"/>
        <w:jc w:val="both"/>
      </w:pPr>
      <w:r>
        <w:t>12. Прекращение (блокировка) доступа</w:t>
      </w:r>
      <w:r w:rsidR="0063353E">
        <w:t xml:space="preserve"> </w:t>
      </w:r>
      <w:r>
        <w:t>Доверителя</w:t>
      </w:r>
      <w:r w:rsidR="0063353E">
        <w:t xml:space="preserve"> к сайту «</w:t>
      </w:r>
      <w:proofErr w:type="spellStart"/>
      <w:r w:rsidR="0063353E">
        <w:t>Праворуб</w:t>
      </w:r>
      <w:proofErr w:type="spellEnd"/>
      <w:r w:rsidR="0063353E">
        <w:t xml:space="preserve">» за нарушение условий ПС, и /или любая иная техническая невозможность доступа </w:t>
      </w:r>
      <w:r>
        <w:t>Доверителя</w:t>
      </w:r>
      <w:r w:rsidR="0063353E">
        <w:t xml:space="preserve"> к сайту «</w:t>
      </w:r>
      <w:proofErr w:type="spellStart"/>
      <w:r w:rsidR="0063353E">
        <w:t>Праворуб</w:t>
      </w:r>
      <w:proofErr w:type="spellEnd"/>
      <w:r w:rsidR="0063353E">
        <w:t>», по любым причинам, не считается нарушением условий настоящего соглашения Адвокатом.</w:t>
      </w:r>
    </w:p>
    <w:p w:rsidR="00686561" w:rsidRDefault="00686561" w:rsidP="000B5818">
      <w:pPr>
        <w:ind w:firstLine="708"/>
        <w:jc w:val="both"/>
      </w:pPr>
    </w:p>
    <w:p w:rsidR="00686561" w:rsidRDefault="00686561" w:rsidP="000B5818">
      <w:pPr>
        <w:ind w:firstLine="708"/>
        <w:jc w:val="both"/>
      </w:pPr>
      <w:r>
        <w:t xml:space="preserve"> Применимые нормы ГК РФ.</w:t>
      </w:r>
      <w:r w:rsidR="0063353E">
        <w:t xml:space="preserve"> </w:t>
      </w:r>
    </w:p>
    <w:p w:rsidR="00686561" w:rsidRPr="00686561" w:rsidRDefault="0063353E" w:rsidP="000B5818">
      <w:pPr>
        <w:ind w:firstLine="708"/>
        <w:jc w:val="both"/>
        <w:rPr>
          <w:b/>
        </w:rPr>
      </w:pPr>
      <w:r w:rsidRPr="00686561">
        <w:rPr>
          <w:b/>
        </w:rPr>
        <w:t xml:space="preserve">Статья 434. Форма договора </w:t>
      </w:r>
    </w:p>
    <w:p w:rsidR="00686561" w:rsidRDefault="0063353E" w:rsidP="000B5818">
      <w:pPr>
        <w:ind w:firstLine="708"/>
        <w:jc w:val="both"/>
      </w:pPr>
      <w:r>
        <w:t xml:space="preserve">1. Договор может быть заключен в любой форме, предусмотренной для совершения сделок, если законом для договоров данного вида не установлена </w:t>
      </w:r>
      <w:r>
        <w:lastRenderedPageBreak/>
        <w:t>определенная форма. Если стороны договорились заключить договор в определенной форме, он считается заключенным после придания ему условленной формы, хотя бы законом для договоров данного вида такая форма не требовалась.</w:t>
      </w:r>
    </w:p>
    <w:p w:rsidR="00686561" w:rsidRDefault="0063353E" w:rsidP="000B5818">
      <w:pPr>
        <w:ind w:firstLine="708"/>
        <w:jc w:val="both"/>
      </w:pPr>
      <w:r>
        <w:t xml:space="preserve"> 2. </w:t>
      </w:r>
      <w:proofErr w:type="gramStart"/>
      <w:r>
        <w:t>Договор в письменной форме может быть заключен путем составления одного документа, подписанного сторонами, а также путем обмена документами посредством почтовой, телеграфной, телетайпной, телефонной, электронной или иной связи, позволяющей достоверно установить, что документ исходит от стороны по договору. 3.</w:t>
      </w:r>
      <w:proofErr w:type="gramEnd"/>
      <w:r>
        <w:t xml:space="preserve"> Письменная форма договора считается соблюденной, если письменное предложение заключить договор принято в порядке, предусмотренном пунктом 3 статьи 438 настоящего Кодекса. </w:t>
      </w:r>
    </w:p>
    <w:p w:rsidR="00686561" w:rsidRPr="00F95C7E" w:rsidRDefault="0063353E" w:rsidP="000B5818">
      <w:pPr>
        <w:ind w:firstLine="708"/>
        <w:jc w:val="both"/>
        <w:rPr>
          <w:b/>
        </w:rPr>
      </w:pPr>
      <w:r w:rsidRPr="00F95C7E">
        <w:rPr>
          <w:b/>
        </w:rPr>
        <w:t xml:space="preserve">Статья 435. Оферта </w:t>
      </w:r>
    </w:p>
    <w:p w:rsidR="00686561" w:rsidRDefault="0063353E" w:rsidP="000B5818">
      <w:pPr>
        <w:ind w:firstLine="708"/>
        <w:jc w:val="both"/>
      </w:pPr>
      <w:r>
        <w:t xml:space="preserve">1. Офертой признается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предложение. Оферта должна содержать существенные условия договора. </w:t>
      </w:r>
    </w:p>
    <w:p w:rsidR="00686561" w:rsidRDefault="0063353E" w:rsidP="000B5818">
      <w:pPr>
        <w:ind w:firstLine="708"/>
        <w:jc w:val="both"/>
      </w:pPr>
      <w:r>
        <w:t xml:space="preserve">2. Оферта связывает направившее ее лицо с момента ее получения адресатом. Если извещение об отзыве оферты поступило ранее или одновременно с самой офертой, оферта считается не полученной. </w:t>
      </w:r>
    </w:p>
    <w:p w:rsidR="00686561" w:rsidRPr="00F95C7E" w:rsidRDefault="0063353E" w:rsidP="000B5818">
      <w:pPr>
        <w:ind w:firstLine="708"/>
        <w:jc w:val="both"/>
        <w:rPr>
          <w:b/>
        </w:rPr>
      </w:pPr>
      <w:r w:rsidRPr="00F95C7E">
        <w:rPr>
          <w:b/>
        </w:rPr>
        <w:t xml:space="preserve">Статья 438. Акцепт </w:t>
      </w:r>
    </w:p>
    <w:p w:rsidR="00686561" w:rsidRDefault="0063353E" w:rsidP="000B5818">
      <w:pPr>
        <w:ind w:firstLine="708"/>
        <w:jc w:val="both"/>
      </w:pPr>
      <w:r>
        <w:t xml:space="preserve">1. Акцептом признается ответ лица, которому адресована оферта, о ее принятии. Акцепт должен быть полным и безоговорочным. </w:t>
      </w:r>
    </w:p>
    <w:p w:rsidR="00686561" w:rsidRDefault="0063353E" w:rsidP="000B5818">
      <w:pPr>
        <w:ind w:firstLine="708"/>
        <w:jc w:val="both"/>
      </w:pPr>
      <w:r>
        <w:t>2. Молчание не является акцептом, если иное не вытекает из закона, обычая делового оборота или из прежних деловых отношений сторон.</w:t>
      </w:r>
    </w:p>
    <w:p w:rsidR="00B57CA1" w:rsidRDefault="0063353E" w:rsidP="000B5818">
      <w:pPr>
        <w:ind w:firstLine="708"/>
        <w:jc w:val="both"/>
      </w:pPr>
      <w:r>
        <w:t xml:space="preserve"> 3. Совершение лицом, получившим оферту, в срок, установленный для ее акцепта, действий по выполнению указанных в ней условий договора (отгрузка товаров, предоставление услуг, выполнение работ, уплата соответствующей суммы и т.п.) считается акцептом, если иное не предусмотрено законом, иными правовыми актами или не указано в оферте.</w:t>
      </w:r>
    </w:p>
    <w:sectPr w:rsidR="00B5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3E"/>
    <w:rsid w:val="000B5818"/>
    <w:rsid w:val="001A3A98"/>
    <w:rsid w:val="004212C2"/>
    <w:rsid w:val="005D72D5"/>
    <w:rsid w:val="005F62CB"/>
    <w:rsid w:val="0063353E"/>
    <w:rsid w:val="00686561"/>
    <w:rsid w:val="0070379F"/>
    <w:rsid w:val="00AF7A00"/>
    <w:rsid w:val="00C92572"/>
    <w:rsid w:val="00D86454"/>
    <w:rsid w:val="00E06BEA"/>
    <w:rsid w:val="00F9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5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rub.ru/pages/agreemen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rub.ru" TargetMode="External"/><Relationship Id="rId5" Type="http://schemas.openxmlformats.org/officeDocument/2006/relationships/hyperlink" Target="https://nvchebikin.pravorub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Nikolay</cp:lastModifiedBy>
  <cp:revision>2</cp:revision>
  <dcterms:created xsi:type="dcterms:W3CDTF">2017-06-11T08:02:00Z</dcterms:created>
  <dcterms:modified xsi:type="dcterms:W3CDTF">2017-06-11T08:02:00Z</dcterms:modified>
</cp:coreProperties>
</file>